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桥式起重机安装工程招标文件范本</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招标概况</w:t>
      </w:r>
    </w:p>
    <w:p>
      <w:pPr>
        <w:pStyle w:val="ListNumber"/>
      </w:pPr>
      <w:r>
        <w:t>2. 投标人资格要求</w:t>
      </w:r>
    </w:p>
    <w:p>
      <w:pPr>
        <w:pStyle w:val="ListNumber"/>
      </w:pPr>
      <w:r>
        <w:t>3. 技术规格要求</w:t>
      </w:r>
    </w:p>
    <w:p>
      <w:pPr>
        <w:pStyle w:val="ListNumber"/>
      </w:pPr>
      <w:r>
        <w:t>4. 评分标准</w:t>
      </w:r>
    </w:p>
    <w:p>
      <w:pPr>
        <w:pStyle w:val="ListNumber"/>
      </w:pPr>
      <w:r>
        <w:t>5. 合同主要条款</w:t>
      </w:r>
    </w:p>
    <w:p>
      <w:r>
        <w:br w:type="page"/>
      </w:r>
    </w:p>
    <w:p>
      <w:pPr>
        <w:pStyle w:val="Heading1"/>
      </w:pPr>
      <w:r>
        <w:t>1. 招标概况</w:t>
      </w:r>
    </w:p>
    <w:p>
      <w:r>
        <w:t>项目名称：桥式起重机采购安装项目</w:t>
      </w:r>
    </w:p>
    <w:p>
      <w:r>
        <w:t>招标编号：ZQ-2026-001</w:t>
      </w:r>
    </w:p>
    <w:p>
      <w:r>
        <w:t>采购内容：QD型20/5t桥式起重机1台（含设计、制造、安装、调试）</w:t>
      </w:r>
    </w:p>
    <w:p>
      <w:r>
        <w:t>交货地点：河南省长垣市产业集聚区</w:t>
      </w:r>
    </w:p>
    <w:p>
      <w:r>
        <w:t>交货期：合同签订后45日历天</w:t>
      </w:r>
    </w:p>
    <w:p>
      <w:r>
        <w:t>质保期：验收合格后12个月</w:t>
      </w:r>
    </w:p>
    <w:p>
      <w:pPr>
        <w:pStyle w:val="Heading1"/>
      </w:pPr>
      <w:r>
        <w:t>2. 投标人资格要求</w:t>
      </w:r>
    </w:p>
    <w:p>
      <w:r>
        <w:t>2.1 具有独立法人资格，注册资本不低于1000万元。</w:t>
      </w:r>
    </w:p>
    <w:p>
      <w:r>
        <w:t>2.2 具有国家质量监督检验检疫总局颁发的桥式起重机A级制造许可证。</w:t>
      </w:r>
    </w:p>
    <w:p>
      <w:r>
        <w:t>2.3 具有桥式起重机安装改造维修A级资质。</w:t>
      </w:r>
    </w:p>
    <w:p>
      <w:r>
        <w:t>2.4 近3年有同类桥式起重机供货业绩不少于5台（提供合同证明）。</w:t>
      </w:r>
    </w:p>
    <w:p>
      <w:r>
        <w:t>2.5 财务状况良好，提供近三年审计报告。</w:t>
      </w:r>
    </w:p>
    <w:p>
      <w:r>
        <w:t>2.6 信誉良好，近3年无重大安全事故记录。</w:t>
      </w:r>
    </w:p>
    <w:p>
      <w:pPr>
        <w:pStyle w:val="Heading1"/>
      </w:pPr>
      <w:r>
        <w:t>3. 技术规格要求</w:t>
      </w:r>
    </w:p>
    <w:p>
      <w:r>
        <w:t>3.1 额定起重量：主钩20t/副钩5t</w:t>
      </w:r>
    </w:p>
    <w:p>
      <w:r>
        <w:t>3.2 跨度：22.5m</w:t>
      </w:r>
    </w:p>
    <w:p>
      <w:r>
        <w:t>3.3 起升高度：16m</w:t>
      </w:r>
    </w:p>
    <w:p>
      <w:r>
        <w:t>3.4 工作级别：A5</w:t>
      </w:r>
    </w:p>
    <w:p>
      <w:r>
        <w:t>3.5 起升速度：5/0.8m/min（双速）</w:t>
      </w:r>
    </w:p>
    <w:p>
      <w:r>
        <w:t>3.6 大车运行速度：20m/min</w:t>
      </w:r>
    </w:p>
    <w:p>
      <w:r>
        <w:t>3.7 小车运行速度：20m/min</w:t>
      </w:r>
    </w:p>
    <w:p>
      <w:r>
        <w:t>3.8 电源：380V/50Hz 三相五线</w:t>
      </w:r>
    </w:p>
    <w:p>
      <w:r>
        <w:t>3.9 操作方式：地操+遥控</w:t>
      </w:r>
    </w:p>
    <w:p>
      <w:r>
        <w:t>3.10 控制系统：PLC+变频器控制</w:t>
      </w:r>
    </w:p>
    <w:p>
      <w:pPr>
        <w:pStyle w:val="Heading1"/>
      </w:pPr>
      <w:r>
        <w:t>4. 评分标准</w:t>
      </w:r>
    </w:p>
    <w:p>
      <w:r>
        <w:t>技术评分（50分）：技术方案完整性20分、产品性能参数15分、质量控制10分、安装方案5分。</w:t>
      </w:r>
    </w:p>
    <w:p>
      <w:r>
        <w:t>商务评分（20分）：投标报价10分、交货期3分、付款方式3分、质保期4分。</w:t>
      </w:r>
    </w:p>
    <w:p>
      <w:r>
        <w:t>价格评分（30分）：采用低价优先法，基准价为最低有效投标报价。</w:t>
      </w:r>
    </w:p>
    <w:p>
      <w:pPr>
        <w:pStyle w:val="Heading1"/>
      </w:pPr>
      <w:r>
        <w:t>5. 合同主要条款</w:t>
      </w:r>
    </w:p>
    <w:p>
      <w:r>
        <w:t>5.1 付款方式：预付款30%+发货款30%+验收款30%+质保金10%。</w:t>
      </w:r>
    </w:p>
    <w:p>
      <w:r>
        <w:t>5.2 质保期：验收合格之日起12个月，质保期内免费维修更换。</w:t>
      </w:r>
    </w:p>
    <w:p>
      <w:r>
        <w:t>5.3 延期交付：按合同金额每日0.1%罚款，上限为合同总价的5%。</w:t>
      </w:r>
    </w:p>
    <w:p>
      <w:r>
        <w:t>5.4 验收标准：按GB/T 14405-2011和TSG Q7015-2016执行。</w:t>
      </w:r>
    </w:p>
    <w:p>
      <w:pPr>
        <w:pStyle w:val="Heading1"/>
      </w:pPr>
      <w:r>
        <w:t>编制依据</w:t>
      </w:r>
    </w:p>
    <w:p>
      <w:pPr>
        <w:pStyle w:val="ListBullet"/>
      </w:pPr>
      <w:r>
        <w:t>《中华人民共和国招标投标法》</w:t>
      </w:r>
    </w:p>
    <w:p>
      <w:pPr>
        <w:pStyle w:val="ListBullet"/>
      </w:pPr>
      <w:r>
        <w:t>GB/T 14405-2011《通用桥式起重机》</w:t>
      </w:r>
    </w:p>
    <w:p>
      <w:pPr>
        <w:pStyle w:val="ListBullet"/>
      </w:pPr>
      <w:r>
        <w:t>TSG Q7015-2016《起重机械定期检验规则》</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